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(санітарний вузол, заміна вікон)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450 компенсуючого типу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 xml:space="preserve">61204,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Перемоги, 66 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A57" w:rsidRPr="00C96A57">
        <w:rPr>
          <w:rFonts w:ascii="Times New Roman" w:eastAsia="Times New Roman" w:hAnsi="Times New Roman"/>
          <w:sz w:val="28"/>
          <w:szCs w:val="28"/>
          <w:lang w:eastAsia="ru-RU"/>
        </w:rPr>
        <w:t>UA-2021-06-02-003794-c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(санітарний вузол, заміна вікон)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C96A57">
        <w:rPr>
          <w:rFonts w:ascii="Times New Roman" w:hAnsi="Times New Roman"/>
          <w:sz w:val="28"/>
          <w:szCs w:val="28"/>
        </w:rPr>
        <w:t>450 компенсуючого типу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C96A57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351 906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A57">
        <w:rPr>
          <w:rFonts w:ascii="Times New Roman" w:eastAsia="Times New Roman" w:hAnsi="Times New Roman"/>
          <w:sz w:val="28"/>
          <w:szCs w:val="28"/>
          <w:lang w:eastAsia="ru-RU"/>
        </w:rPr>
        <w:t>351 906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E3A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77</cp:revision>
  <cp:lastPrinted>2021-03-22T13:14:00Z</cp:lastPrinted>
  <dcterms:created xsi:type="dcterms:W3CDTF">2021-03-17T12:08:00Z</dcterms:created>
  <dcterms:modified xsi:type="dcterms:W3CDTF">2021-06-03T09:25:00Z</dcterms:modified>
</cp:coreProperties>
</file>